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0D1" w:rsidRPr="00A010D1" w:rsidRDefault="00A010D1" w:rsidP="00A010D1">
      <w:pPr>
        <w:jc w:val="center"/>
        <w:rPr>
          <w:kern w:val="2"/>
          <w:sz w:val="28"/>
          <w:szCs w:val="28"/>
        </w:rPr>
      </w:pPr>
      <w:r w:rsidRPr="00A010D1">
        <w:rPr>
          <w:kern w:val="2"/>
          <w:sz w:val="28"/>
          <w:szCs w:val="28"/>
        </w:rPr>
        <w:t>РОССИЙСКАЯ ФЕДЕРАЦИЯ</w:t>
      </w:r>
    </w:p>
    <w:p w:rsidR="00A010D1" w:rsidRPr="00A010D1" w:rsidRDefault="00A010D1" w:rsidP="00A010D1">
      <w:pPr>
        <w:jc w:val="center"/>
        <w:rPr>
          <w:kern w:val="2"/>
          <w:sz w:val="28"/>
          <w:szCs w:val="28"/>
        </w:rPr>
      </w:pPr>
      <w:r w:rsidRPr="00A010D1">
        <w:rPr>
          <w:kern w:val="2"/>
          <w:sz w:val="28"/>
          <w:szCs w:val="28"/>
        </w:rPr>
        <w:t>РОСТОВСКАЯ ОБЛАСТЬ</w:t>
      </w:r>
    </w:p>
    <w:p w:rsidR="00A010D1" w:rsidRPr="00A010D1" w:rsidRDefault="00A010D1" w:rsidP="00A010D1">
      <w:pPr>
        <w:jc w:val="center"/>
        <w:rPr>
          <w:kern w:val="2"/>
          <w:sz w:val="28"/>
          <w:szCs w:val="28"/>
        </w:rPr>
      </w:pPr>
      <w:r w:rsidRPr="00A010D1">
        <w:rPr>
          <w:kern w:val="2"/>
          <w:sz w:val="28"/>
          <w:szCs w:val="28"/>
        </w:rPr>
        <w:t>ЦИМЛЯНСКИЙ РАЙОН</w:t>
      </w:r>
    </w:p>
    <w:p w:rsidR="00A010D1" w:rsidRPr="00A010D1" w:rsidRDefault="00A010D1" w:rsidP="00A010D1">
      <w:pPr>
        <w:jc w:val="center"/>
        <w:rPr>
          <w:kern w:val="2"/>
          <w:sz w:val="28"/>
          <w:szCs w:val="28"/>
        </w:rPr>
      </w:pPr>
      <w:r w:rsidRPr="00A010D1">
        <w:rPr>
          <w:kern w:val="2"/>
          <w:sz w:val="28"/>
          <w:szCs w:val="28"/>
        </w:rPr>
        <w:t>МУНИЦИПАЛЬНОЕ ОБРАЗОВАНИЕ</w:t>
      </w:r>
    </w:p>
    <w:p w:rsidR="00A010D1" w:rsidRPr="00A010D1" w:rsidRDefault="00A010D1" w:rsidP="00A010D1">
      <w:pPr>
        <w:jc w:val="center"/>
        <w:rPr>
          <w:kern w:val="2"/>
          <w:sz w:val="28"/>
          <w:szCs w:val="28"/>
          <w:u w:val="single"/>
        </w:rPr>
      </w:pPr>
      <w:r w:rsidRPr="00A010D1">
        <w:rPr>
          <w:kern w:val="2"/>
          <w:sz w:val="28"/>
          <w:szCs w:val="28"/>
        </w:rPr>
        <w:t>«МАРКИНСКОЕ СЕЛЬСКОЕ ПОСЕЛЕНИЕ»</w:t>
      </w:r>
    </w:p>
    <w:p w:rsidR="00A010D1" w:rsidRPr="00A010D1" w:rsidRDefault="00A010D1" w:rsidP="00A010D1">
      <w:pPr>
        <w:jc w:val="center"/>
        <w:rPr>
          <w:kern w:val="2"/>
          <w:sz w:val="28"/>
          <w:szCs w:val="28"/>
        </w:rPr>
      </w:pPr>
      <w:r w:rsidRPr="00A010D1">
        <w:rPr>
          <w:kern w:val="2"/>
          <w:sz w:val="28"/>
          <w:szCs w:val="28"/>
        </w:rPr>
        <w:t>АДМИНИСТРАЦИЯ МАРКИНСКОГО СЕЛЬСКОГО ПОСЕЛЕНИЯ</w:t>
      </w:r>
    </w:p>
    <w:p w:rsidR="00A010D1" w:rsidRPr="00A010D1" w:rsidRDefault="00A010D1" w:rsidP="00A010D1">
      <w:pPr>
        <w:ind w:left="180" w:hanging="180"/>
        <w:jc w:val="center"/>
        <w:rPr>
          <w:sz w:val="28"/>
          <w:szCs w:val="28"/>
        </w:rPr>
      </w:pPr>
    </w:p>
    <w:p w:rsidR="00A010D1" w:rsidRPr="00A010D1" w:rsidRDefault="00A010D1" w:rsidP="00A010D1">
      <w:pPr>
        <w:ind w:left="180" w:hanging="180"/>
        <w:jc w:val="center"/>
        <w:rPr>
          <w:sz w:val="28"/>
          <w:szCs w:val="28"/>
        </w:rPr>
      </w:pPr>
      <w:r w:rsidRPr="00A010D1">
        <w:rPr>
          <w:sz w:val="28"/>
          <w:szCs w:val="28"/>
        </w:rPr>
        <w:t>ПОСТАНОВЛЕНИЕ</w:t>
      </w:r>
    </w:p>
    <w:p w:rsidR="00A010D1" w:rsidRPr="00A010D1" w:rsidRDefault="00A010D1" w:rsidP="00A010D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10D1" w:rsidRPr="00A010D1" w:rsidRDefault="00A010D1" w:rsidP="00A010D1">
      <w:pPr>
        <w:autoSpaceDE w:val="0"/>
        <w:autoSpaceDN w:val="0"/>
        <w:adjustRightInd w:val="0"/>
        <w:rPr>
          <w:bCs/>
          <w:sz w:val="28"/>
          <w:szCs w:val="28"/>
        </w:rPr>
      </w:pPr>
      <w:r w:rsidRPr="00A010D1">
        <w:rPr>
          <w:bCs/>
          <w:sz w:val="28"/>
          <w:szCs w:val="28"/>
        </w:rPr>
        <w:t>29.10.2019 г.                                    № 130                                ст. Маркинская</w:t>
      </w:r>
    </w:p>
    <w:p w:rsidR="00A010D1" w:rsidRPr="00A010D1" w:rsidRDefault="00A010D1" w:rsidP="00A010D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010D1" w:rsidRPr="00A010D1" w:rsidRDefault="00A010D1" w:rsidP="00A010D1">
      <w:pPr>
        <w:widowControl w:val="0"/>
        <w:tabs>
          <w:tab w:val="left" w:pos="469"/>
          <w:tab w:val="center" w:pos="4816"/>
        </w:tabs>
        <w:snapToGrid w:val="0"/>
        <w:rPr>
          <w:sz w:val="28"/>
          <w:szCs w:val="28"/>
        </w:rPr>
      </w:pPr>
      <w:r w:rsidRPr="00A010D1">
        <w:rPr>
          <w:sz w:val="28"/>
          <w:szCs w:val="28"/>
        </w:rPr>
        <w:t>О внесении изменений в постановление № 05 от 16.01.2019 г.</w:t>
      </w:r>
    </w:p>
    <w:p w:rsidR="00A010D1" w:rsidRPr="00A010D1" w:rsidRDefault="00A010D1" w:rsidP="00A010D1">
      <w:pPr>
        <w:widowControl w:val="0"/>
        <w:tabs>
          <w:tab w:val="left" w:pos="469"/>
          <w:tab w:val="center" w:pos="4816"/>
        </w:tabs>
        <w:snapToGrid w:val="0"/>
        <w:rPr>
          <w:sz w:val="28"/>
          <w:szCs w:val="28"/>
        </w:rPr>
      </w:pPr>
      <w:r w:rsidRPr="00A010D1">
        <w:rPr>
          <w:sz w:val="28"/>
          <w:szCs w:val="28"/>
        </w:rPr>
        <w:t>«Об утверждении штатного расписания</w:t>
      </w:r>
    </w:p>
    <w:p w:rsidR="00A010D1" w:rsidRPr="00A010D1" w:rsidRDefault="00A010D1" w:rsidP="00A010D1">
      <w:pPr>
        <w:widowControl w:val="0"/>
        <w:tabs>
          <w:tab w:val="left" w:pos="469"/>
          <w:tab w:val="center" w:pos="4816"/>
        </w:tabs>
        <w:snapToGrid w:val="0"/>
        <w:rPr>
          <w:sz w:val="28"/>
          <w:szCs w:val="28"/>
        </w:rPr>
      </w:pPr>
      <w:r w:rsidRPr="00A010D1">
        <w:rPr>
          <w:sz w:val="28"/>
          <w:szCs w:val="28"/>
        </w:rPr>
        <w:t>и надбавок к должностным окладам работников</w:t>
      </w:r>
    </w:p>
    <w:p w:rsidR="00A010D1" w:rsidRPr="00A010D1" w:rsidRDefault="00A010D1" w:rsidP="00A010D1">
      <w:pPr>
        <w:widowControl w:val="0"/>
        <w:tabs>
          <w:tab w:val="left" w:pos="469"/>
          <w:tab w:val="center" w:pos="4816"/>
        </w:tabs>
        <w:snapToGrid w:val="0"/>
        <w:rPr>
          <w:sz w:val="28"/>
          <w:szCs w:val="28"/>
        </w:rPr>
      </w:pPr>
      <w:r w:rsidRPr="00A010D1">
        <w:rPr>
          <w:sz w:val="28"/>
          <w:szCs w:val="28"/>
        </w:rPr>
        <w:t>Администрации Маркинского сельского поселения»</w:t>
      </w:r>
    </w:p>
    <w:p w:rsidR="00A010D1" w:rsidRPr="00A010D1" w:rsidRDefault="00A010D1" w:rsidP="00A010D1">
      <w:pPr>
        <w:widowControl w:val="0"/>
        <w:tabs>
          <w:tab w:val="left" w:pos="469"/>
          <w:tab w:val="center" w:pos="4816"/>
        </w:tabs>
        <w:snapToGrid w:val="0"/>
        <w:rPr>
          <w:sz w:val="28"/>
          <w:szCs w:val="28"/>
        </w:rPr>
      </w:pPr>
    </w:p>
    <w:p w:rsidR="00A010D1" w:rsidRPr="00A010D1" w:rsidRDefault="00A010D1" w:rsidP="00A010D1">
      <w:pPr>
        <w:ind w:firstLine="709"/>
        <w:jc w:val="both"/>
        <w:rPr>
          <w:sz w:val="28"/>
          <w:szCs w:val="28"/>
        </w:rPr>
      </w:pPr>
      <w:r w:rsidRPr="00A010D1">
        <w:rPr>
          <w:sz w:val="28"/>
          <w:szCs w:val="28"/>
        </w:rPr>
        <w:t xml:space="preserve"> В соответствии с Федеральными законами РФ от 06.10.2003 № 131-ФЗ «Об общих принципах местного самоуправления в РФ», от 02.03.2007 г. № 25-ФЗ «О муниципальной службе в Российской Федерации», Областными законами от 09.10.2007 г. № 786-ЗС «О муниципальной службе в Ростовской области»,  Областным законом от 30.09.2008 г. № 348-ЗС «Об оплате труда работников, осуществляющих техническое обеспечение деятельности государственных органов Ростовской области, и обслуживающего персонала государственных органов Ростовской области», Постановлением Администрации Ростовской области № 560 от 29.12.2007 г. «О нормативах формирования расходов на оплату труда депутатов, выборных должностей лиц местного самоуправления, осуществляющих свои полномочия на постоянной основе, и муниципальных служащих», Решения Собрания депутатов Маркинского сельского поселения от 27.02.2019 г. № 85 «Об утверждении структуры Администрации Маркинского сельского поселения»</w:t>
      </w:r>
      <w:r>
        <w:rPr>
          <w:sz w:val="28"/>
          <w:szCs w:val="28"/>
        </w:rPr>
        <w:t>,</w:t>
      </w:r>
    </w:p>
    <w:p w:rsidR="00A010D1" w:rsidRDefault="00A010D1" w:rsidP="00A010D1">
      <w:pPr>
        <w:jc w:val="center"/>
        <w:rPr>
          <w:sz w:val="28"/>
          <w:szCs w:val="28"/>
        </w:rPr>
      </w:pPr>
      <w:r w:rsidRPr="00A010D1">
        <w:rPr>
          <w:sz w:val="28"/>
          <w:szCs w:val="28"/>
        </w:rPr>
        <w:t>ПОСТАНОВЛЯЮ:</w:t>
      </w:r>
    </w:p>
    <w:p w:rsidR="00A010D1" w:rsidRPr="00A010D1" w:rsidRDefault="00A010D1" w:rsidP="00A010D1">
      <w:pPr>
        <w:jc w:val="center"/>
        <w:rPr>
          <w:sz w:val="28"/>
          <w:szCs w:val="28"/>
        </w:rPr>
      </w:pPr>
    </w:p>
    <w:p w:rsidR="00A010D1" w:rsidRPr="00A010D1" w:rsidRDefault="00A010D1" w:rsidP="00A010D1">
      <w:pPr>
        <w:ind w:firstLine="709"/>
        <w:jc w:val="both"/>
        <w:rPr>
          <w:sz w:val="28"/>
          <w:szCs w:val="28"/>
        </w:rPr>
      </w:pPr>
      <w:r w:rsidRPr="00A010D1">
        <w:rPr>
          <w:sz w:val="28"/>
          <w:szCs w:val="28"/>
        </w:rPr>
        <w:t>1. Приложение 1 к Постановлению № 05 от 16.01.2019 г., изложить в редакции, согласно приложению 1 к настоящему постановлению.</w:t>
      </w:r>
    </w:p>
    <w:p w:rsidR="00A010D1" w:rsidRPr="00A010D1" w:rsidRDefault="00A010D1" w:rsidP="00A010D1">
      <w:pPr>
        <w:ind w:right="76" w:firstLine="709"/>
        <w:jc w:val="both"/>
        <w:rPr>
          <w:sz w:val="28"/>
          <w:szCs w:val="28"/>
        </w:rPr>
      </w:pPr>
      <w:r w:rsidRPr="00A010D1">
        <w:rPr>
          <w:sz w:val="28"/>
          <w:szCs w:val="28"/>
        </w:rPr>
        <w:t>2. Настоящее постановление вступает в силу после официального опубликования и применяется к правоотношениям, возникшим с 1 октября 2019 года.</w:t>
      </w:r>
    </w:p>
    <w:p w:rsidR="00A010D1" w:rsidRPr="00A010D1" w:rsidRDefault="00A010D1" w:rsidP="00A010D1">
      <w:pPr>
        <w:widowControl w:val="0"/>
        <w:tabs>
          <w:tab w:val="left" w:pos="469"/>
          <w:tab w:val="center" w:pos="4816"/>
        </w:tabs>
        <w:snapToGrid w:val="0"/>
        <w:ind w:firstLine="709"/>
        <w:jc w:val="both"/>
        <w:rPr>
          <w:sz w:val="28"/>
          <w:szCs w:val="28"/>
        </w:rPr>
      </w:pPr>
      <w:r w:rsidRPr="00A010D1">
        <w:rPr>
          <w:sz w:val="28"/>
          <w:szCs w:val="28"/>
        </w:rPr>
        <w:t>3. Контроль за выполнением постановления возложить на начальника сектора экономики и финансов Таранову В.А.</w:t>
      </w:r>
    </w:p>
    <w:p w:rsidR="00A010D1" w:rsidRPr="00A010D1" w:rsidRDefault="00A010D1" w:rsidP="00A010D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010D1" w:rsidRPr="00A010D1" w:rsidRDefault="00A010D1" w:rsidP="00A010D1">
      <w:pPr>
        <w:autoSpaceDE w:val="0"/>
        <w:autoSpaceDN w:val="0"/>
        <w:adjustRightInd w:val="0"/>
        <w:ind w:left="360"/>
        <w:rPr>
          <w:sz w:val="28"/>
          <w:szCs w:val="28"/>
        </w:rPr>
      </w:pPr>
      <w:r w:rsidRPr="00A010D1">
        <w:rPr>
          <w:sz w:val="28"/>
          <w:szCs w:val="28"/>
        </w:rPr>
        <w:t xml:space="preserve">Глава Администрации </w:t>
      </w:r>
    </w:p>
    <w:p w:rsidR="00A010D1" w:rsidRPr="00A010D1" w:rsidRDefault="00A010D1" w:rsidP="00A010D1">
      <w:pPr>
        <w:autoSpaceDE w:val="0"/>
        <w:autoSpaceDN w:val="0"/>
        <w:adjustRightInd w:val="0"/>
        <w:ind w:left="360"/>
        <w:rPr>
          <w:sz w:val="28"/>
          <w:szCs w:val="28"/>
        </w:rPr>
      </w:pPr>
      <w:r w:rsidRPr="00A010D1">
        <w:rPr>
          <w:sz w:val="28"/>
          <w:szCs w:val="28"/>
        </w:rPr>
        <w:t xml:space="preserve">Маркинского сельского поселения                               </w:t>
      </w:r>
      <w:bookmarkStart w:id="0" w:name="_GoBack"/>
      <w:bookmarkEnd w:id="0"/>
      <w:r w:rsidRPr="00A010D1">
        <w:rPr>
          <w:sz w:val="28"/>
          <w:szCs w:val="28"/>
        </w:rPr>
        <w:t xml:space="preserve">       О. С. </w:t>
      </w:r>
      <w:proofErr w:type="spellStart"/>
      <w:r w:rsidRPr="00A010D1">
        <w:rPr>
          <w:sz w:val="28"/>
          <w:szCs w:val="28"/>
        </w:rPr>
        <w:t>Кулягина</w:t>
      </w:r>
      <w:proofErr w:type="spellEnd"/>
    </w:p>
    <w:p w:rsidR="00A010D1" w:rsidRPr="00A010D1" w:rsidRDefault="00A010D1" w:rsidP="00A010D1">
      <w:pPr>
        <w:autoSpaceDE w:val="0"/>
        <w:autoSpaceDN w:val="0"/>
        <w:adjustRightInd w:val="0"/>
        <w:ind w:left="360"/>
        <w:rPr>
          <w:sz w:val="20"/>
          <w:szCs w:val="20"/>
        </w:rPr>
      </w:pPr>
    </w:p>
    <w:p w:rsidR="00A010D1" w:rsidRPr="00A010D1" w:rsidRDefault="00A010D1" w:rsidP="00A010D1">
      <w:pPr>
        <w:autoSpaceDE w:val="0"/>
        <w:autoSpaceDN w:val="0"/>
        <w:adjustRightInd w:val="0"/>
        <w:ind w:left="360"/>
        <w:rPr>
          <w:sz w:val="20"/>
          <w:szCs w:val="20"/>
        </w:rPr>
      </w:pPr>
    </w:p>
    <w:p w:rsidR="00A010D1" w:rsidRPr="00A010D1" w:rsidRDefault="00A010D1" w:rsidP="00A010D1">
      <w:pPr>
        <w:autoSpaceDE w:val="0"/>
        <w:autoSpaceDN w:val="0"/>
        <w:adjustRightInd w:val="0"/>
        <w:ind w:left="360"/>
        <w:rPr>
          <w:sz w:val="20"/>
          <w:szCs w:val="20"/>
        </w:rPr>
      </w:pPr>
      <w:r w:rsidRPr="00A010D1">
        <w:rPr>
          <w:sz w:val="20"/>
          <w:szCs w:val="20"/>
        </w:rPr>
        <w:t>Постановление вносит</w:t>
      </w:r>
    </w:p>
    <w:p w:rsidR="009329B1" w:rsidRDefault="00A010D1" w:rsidP="00A010D1">
      <w:r w:rsidRPr="00A010D1">
        <w:rPr>
          <w:sz w:val="20"/>
          <w:szCs w:val="20"/>
        </w:rPr>
        <w:t>сектор экономики и финансов</w:t>
      </w:r>
    </w:p>
    <w:sectPr w:rsidR="009329B1" w:rsidSect="00A010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0D1"/>
    <w:rsid w:val="006A4685"/>
    <w:rsid w:val="00874380"/>
    <w:rsid w:val="009329B1"/>
    <w:rsid w:val="00A0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FE63"/>
  <w15:chartTrackingRefBased/>
  <w15:docId w15:val="{67E96EB9-1D4A-4DFB-94AF-512199292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38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4685"/>
    <w:pPr>
      <w:spacing w:after="0" w:line="240" w:lineRule="auto"/>
    </w:pPr>
    <w:rPr>
      <w:rFonts w:ascii="Times New Roman" w:hAnsi="Times New Roman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7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2019-11-14T11:37:00Z</dcterms:created>
  <dcterms:modified xsi:type="dcterms:W3CDTF">2019-11-14T11:38:00Z</dcterms:modified>
</cp:coreProperties>
</file>